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CEA6" w14:textId="77777777" w:rsidR="00054F88" w:rsidRDefault="00F425BD">
      <w:pPr>
        <w:pStyle w:val="Corpotesto"/>
        <w:spacing w:before="70"/>
        <w:ind w:left="112"/>
      </w:pPr>
      <w:r>
        <w:t>Da</w:t>
      </w:r>
      <w:r>
        <w:rPr>
          <w:spacing w:val="17"/>
        </w:rPr>
        <w:t xml:space="preserve"> </w:t>
      </w:r>
      <w:r>
        <w:t>consegnare</w:t>
      </w:r>
      <w:r>
        <w:rPr>
          <w:spacing w:val="18"/>
        </w:rPr>
        <w:t xml:space="preserve"> </w:t>
      </w:r>
      <w:r>
        <w:t>all’inizio</w:t>
      </w:r>
      <w:r>
        <w:rPr>
          <w:spacing w:val="20"/>
        </w:rPr>
        <w:t xml:space="preserve"> </w:t>
      </w:r>
      <w:proofErr w:type="spellStart"/>
      <w:r>
        <w:t>dell’a.s.</w:t>
      </w:r>
      <w:proofErr w:type="spellEnd"/>
      <w:r>
        <w:rPr>
          <w:spacing w:val="2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già</w:t>
      </w:r>
      <w:r>
        <w:rPr>
          <w:spacing w:val="19"/>
        </w:rPr>
        <w:t xml:space="preserve"> </w:t>
      </w:r>
      <w:r>
        <w:t>fruiva</w:t>
      </w:r>
      <w:r>
        <w:rPr>
          <w:spacing w:val="19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benefici</w:t>
      </w:r>
      <w:r>
        <w:rPr>
          <w:spacing w:val="20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precedente</w:t>
      </w:r>
    </w:p>
    <w:p w14:paraId="2B3AA32D" w14:textId="77777777" w:rsidR="00054F88" w:rsidRDefault="00F425BD">
      <w:pPr>
        <w:pStyle w:val="Corpotesto"/>
        <w:ind w:left="112"/>
      </w:pP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siano cambiati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</w:p>
    <w:p w14:paraId="0392CC58" w14:textId="77777777" w:rsidR="00054F88" w:rsidRDefault="00054F88">
      <w:pPr>
        <w:pStyle w:val="Corpotesto"/>
        <w:spacing w:before="4"/>
      </w:pPr>
    </w:p>
    <w:p w14:paraId="31B5FB06" w14:textId="77777777" w:rsidR="00054F88" w:rsidRDefault="00F425BD">
      <w:pPr>
        <w:pStyle w:val="Titolo"/>
      </w:pPr>
      <w:r>
        <w:t>Al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2D6BF1B8" w14:textId="77777777" w:rsidR="00054F88" w:rsidRDefault="00F425BD">
      <w:pPr>
        <w:tabs>
          <w:tab w:val="left" w:pos="8272"/>
        </w:tabs>
        <w:spacing w:before="1"/>
        <w:ind w:left="5639"/>
        <w:rPr>
          <w:b/>
          <w:sz w:val="20"/>
        </w:rPr>
      </w:pPr>
      <w:r>
        <w:rPr>
          <w:b/>
          <w:sz w:val="20"/>
        </w:rPr>
        <w:t>Dell'Istituto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Comprensivo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z w:val="20"/>
        </w:rPr>
        <w:tab/>
      </w:r>
      <w:r>
        <w:rPr>
          <w:b/>
          <w:sz w:val="20"/>
          <w:u w:val="single"/>
        </w:rPr>
        <w:t>Castell'Umberto</w:t>
      </w:r>
    </w:p>
    <w:p w14:paraId="2124DFD6" w14:textId="77777777" w:rsidR="00054F88" w:rsidRDefault="00054F88">
      <w:pPr>
        <w:pStyle w:val="Corpotesto"/>
        <w:spacing w:before="2"/>
        <w:rPr>
          <w:b/>
          <w:sz w:val="12"/>
        </w:rPr>
      </w:pPr>
    </w:p>
    <w:p w14:paraId="1EABCCDE" w14:textId="77777777" w:rsidR="00054F88" w:rsidRDefault="00F425BD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PERMANENZA REQUISITI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104/92</w:t>
      </w:r>
    </w:p>
    <w:p w14:paraId="3FDF15FF" w14:textId="77777777" w:rsidR="00054F88" w:rsidRDefault="00054F88">
      <w:pPr>
        <w:pStyle w:val="Corpotesto"/>
        <w:rPr>
          <w:b/>
          <w:sz w:val="22"/>
        </w:rPr>
      </w:pPr>
    </w:p>
    <w:p w14:paraId="6C5BBE10" w14:textId="77777777" w:rsidR="00054F88" w:rsidRDefault="00054F88">
      <w:pPr>
        <w:pStyle w:val="Corpotesto"/>
        <w:spacing w:before="7"/>
        <w:rPr>
          <w:b/>
        </w:rPr>
      </w:pPr>
    </w:p>
    <w:p w14:paraId="16975145" w14:textId="77777777" w:rsidR="00054F88" w:rsidRDefault="00F425BD">
      <w:pPr>
        <w:pStyle w:val="Corpotesto"/>
        <w:tabs>
          <w:tab w:val="left" w:pos="1938"/>
          <w:tab w:val="left" w:pos="7430"/>
        </w:tabs>
        <w:ind w:left="112"/>
      </w:pPr>
      <w:r>
        <w:t>Il/La</w:t>
      </w:r>
      <w:r>
        <w:rPr>
          <w:spacing w:val="4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</w:p>
    <w:p w14:paraId="46157572" w14:textId="77777777" w:rsidR="00054F88" w:rsidRDefault="00F425BD">
      <w:pPr>
        <w:spacing w:before="132"/>
        <w:ind w:left="112"/>
        <w:rPr>
          <w:sz w:val="24"/>
        </w:rPr>
      </w:pPr>
      <w:r>
        <w:rPr>
          <w:b/>
          <w:sz w:val="24"/>
        </w:rPr>
        <w:t>A.T.A.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rFonts w:ascii="Cambria" w:hAnsi="Cambria"/>
        </w:rPr>
        <w:t>contratto a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</w:rPr>
        <w:t>tempo</w:t>
      </w:r>
      <w:r>
        <w:rPr>
          <w:rFonts w:ascii="Cambria" w:hAnsi="Cambria"/>
          <w:spacing w:val="47"/>
        </w:rPr>
        <w:t xml:space="preserve"> </w:t>
      </w:r>
      <w:r>
        <w:rPr>
          <w:rFonts w:ascii="Wingdings" w:hAnsi="Wingdings"/>
        </w:rPr>
        <w:t></w:t>
      </w:r>
      <w:r>
        <w:rPr>
          <w:spacing w:val="-7"/>
        </w:rPr>
        <w:t xml:space="preserve"> </w:t>
      </w:r>
      <w:r>
        <w:rPr>
          <w:rFonts w:ascii="Cambria" w:hAnsi="Cambria"/>
        </w:rPr>
        <w:t>INDETERMINATO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96"/>
        </w:rPr>
        <w:t xml:space="preserve"> </w:t>
      </w:r>
      <w:r>
        <w:rPr>
          <w:rFonts w:ascii="Wingdings" w:hAnsi="Wingdings"/>
        </w:rPr>
        <w:t></w:t>
      </w:r>
      <w:r>
        <w:rPr>
          <w:spacing w:val="-7"/>
        </w:rPr>
        <w:t xml:space="preserve"> </w:t>
      </w:r>
      <w:r>
        <w:rPr>
          <w:rFonts w:ascii="Cambria" w:hAnsi="Cambria"/>
        </w:rPr>
        <w:t>DETERMINATO</w:t>
      </w:r>
      <w:r>
        <w:rPr>
          <w:rFonts w:ascii="Cambria" w:hAnsi="Cambria"/>
          <w:spacing w:val="11"/>
        </w:rPr>
        <w:t xml:space="preserve"> </w:t>
      </w:r>
      <w:r>
        <w:rPr>
          <w:sz w:val="24"/>
        </w:rPr>
        <w:t>nella sede:</w:t>
      </w:r>
    </w:p>
    <w:p w14:paraId="404764CA" w14:textId="77777777" w:rsidR="00054F88" w:rsidRDefault="00F425BD">
      <w:pPr>
        <w:spacing w:before="142"/>
        <w:ind w:left="112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w:t></w:t>
      </w:r>
    </w:p>
    <w:p w14:paraId="0DF27313" w14:textId="77777777" w:rsidR="00054F88" w:rsidRDefault="00F425BD">
      <w:pPr>
        <w:spacing w:before="102"/>
        <w:ind w:left="112"/>
        <w:rPr>
          <w:rFonts w:ascii="Wingdings" w:hAnsi="Wingdings"/>
          <w:sz w:val="20"/>
        </w:rPr>
      </w:pPr>
      <w:r>
        <w:rPr>
          <w:rFonts w:ascii="Wingdings" w:hAnsi="Wingdings"/>
          <w:w w:val="99"/>
          <w:sz w:val="20"/>
        </w:rPr>
        <w:t></w:t>
      </w:r>
    </w:p>
    <w:p w14:paraId="293563A4" w14:textId="77777777" w:rsidR="00054F88" w:rsidRDefault="00F425BD">
      <w:pPr>
        <w:spacing w:before="112"/>
        <w:ind w:left="112"/>
        <w:rPr>
          <w:rFonts w:ascii="Wingdings" w:hAnsi="Wingdings"/>
          <w:sz w:val="20"/>
        </w:rPr>
      </w:pPr>
      <w:r>
        <w:rPr>
          <w:rFonts w:ascii="Wingdings" w:hAnsi="Wingdings"/>
          <w:w w:val="99"/>
          <w:sz w:val="20"/>
        </w:rPr>
        <w:t></w:t>
      </w:r>
    </w:p>
    <w:p w14:paraId="003C45DA" w14:textId="77777777" w:rsidR="00054F88" w:rsidRDefault="00054F88">
      <w:pPr>
        <w:pStyle w:val="Corpotesto"/>
        <w:rPr>
          <w:rFonts w:ascii="Wingdings" w:hAnsi="Wingdings"/>
          <w:sz w:val="22"/>
        </w:rPr>
      </w:pPr>
    </w:p>
    <w:p w14:paraId="2350634F" w14:textId="77777777" w:rsidR="00054F88" w:rsidRDefault="00054F88">
      <w:pPr>
        <w:pStyle w:val="Corpotesto"/>
        <w:spacing w:before="1"/>
        <w:rPr>
          <w:rFonts w:ascii="Wingdings" w:hAnsi="Wingdings"/>
          <w:sz w:val="20"/>
        </w:rPr>
      </w:pPr>
    </w:p>
    <w:p w14:paraId="5DFEA07F" w14:textId="77777777" w:rsidR="00054F88" w:rsidRDefault="00F425BD">
      <w:pPr>
        <w:pStyle w:val="Corpotesto"/>
        <w:spacing w:before="1"/>
        <w:ind w:left="1799" w:right="1802"/>
        <w:jc w:val="center"/>
      </w:pPr>
      <w:r>
        <w:t>CHIEDE</w:t>
      </w:r>
    </w:p>
    <w:p w14:paraId="0C60055A" w14:textId="77777777" w:rsidR="00054F88" w:rsidRDefault="00054F88">
      <w:pPr>
        <w:pStyle w:val="Corpotesto"/>
        <w:spacing w:before="11"/>
        <w:rPr>
          <w:sz w:val="23"/>
        </w:rPr>
      </w:pPr>
    </w:p>
    <w:p w14:paraId="5AB9FFAC" w14:textId="77777777" w:rsidR="00054F88" w:rsidRDefault="00F425BD">
      <w:pPr>
        <w:pStyle w:val="Corpotesto"/>
        <w:tabs>
          <w:tab w:val="left" w:pos="3699"/>
          <w:tab w:val="left" w:pos="4660"/>
        </w:tabs>
        <w:ind w:left="112" w:right="684"/>
      </w:pPr>
      <w:r>
        <w:t>di</w:t>
      </w:r>
      <w:r>
        <w:rPr>
          <w:spacing w:val="-1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l’a. s.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dei permessi ai sensi dell’art. 33 della Legge n.</w:t>
      </w:r>
      <w:r>
        <w:rPr>
          <w:spacing w:val="-57"/>
        </w:rPr>
        <w:t xml:space="preserve"> </w:t>
      </w:r>
      <w:r>
        <w:t>104/92</w:t>
      </w:r>
      <w:r>
        <w:rPr>
          <w:spacing w:val="-1"/>
        </w:rPr>
        <w:t xml:space="preserve"> </w:t>
      </w:r>
      <w:r>
        <w:t>per:</w:t>
      </w:r>
    </w:p>
    <w:p w14:paraId="2C92493F" w14:textId="77777777" w:rsidR="00054F88" w:rsidRDefault="00F425BD">
      <w:pPr>
        <w:pStyle w:val="Paragrafoelenco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assistere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è già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comunicazione;</w:t>
      </w:r>
    </w:p>
    <w:p w14:paraId="0310AE9D" w14:textId="77777777" w:rsidR="00054F88" w:rsidRDefault="00F425BD">
      <w:pPr>
        <w:pStyle w:val="Paragrafoelenco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personale,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comunicazione;</w:t>
      </w:r>
    </w:p>
    <w:p w14:paraId="32075D68" w14:textId="77777777" w:rsidR="00054F88" w:rsidRDefault="00F425BD">
      <w:pPr>
        <w:pStyle w:val="Corpotesto"/>
        <w:ind w:left="112" w:right="534"/>
      </w:pPr>
      <w:r>
        <w:t>A tal fine, consapevole delle sanzioni penali previste dall’art. 76 del DPR n.445 del 28dicembre</w:t>
      </w:r>
      <w:r>
        <w:rPr>
          <w:spacing w:val="-57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in caso di dichiarazioni mendaci,</w:t>
      </w:r>
    </w:p>
    <w:p w14:paraId="5F97243E" w14:textId="77777777" w:rsidR="00054F88" w:rsidRDefault="00F425BD">
      <w:pPr>
        <w:pStyle w:val="Corpotesto"/>
        <w:spacing w:before="1"/>
        <w:ind w:left="1799" w:right="1802"/>
        <w:jc w:val="center"/>
      </w:pPr>
      <w:r>
        <w:t>DICHIARA</w:t>
      </w:r>
    </w:p>
    <w:p w14:paraId="4456379D" w14:textId="77777777" w:rsidR="00054F88" w:rsidRDefault="00054F88">
      <w:pPr>
        <w:pStyle w:val="Corpotesto"/>
      </w:pPr>
    </w:p>
    <w:p w14:paraId="3AA05AC0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 sono</w:t>
      </w:r>
      <w:r>
        <w:rPr>
          <w:spacing w:val="-1"/>
          <w:sz w:val="24"/>
        </w:rPr>
        <w:t xml:space="preserve"> </w:t>
      </w:r>
      <w:r>
        <w:rPr>
          <w:sz w:val="24"/>
        </w:rPr>
        <w:t>mutate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 per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 stata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 Legge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</w:p>
    <w:p w14:paraId="34C653FD" w14:textId="77777777" w:rsidR="00054F88" w:rsidRDefault="00F425BD">
      <w:pPr>
        <w:pStyle w:val="Corpotesto"/>
        <w:ind w:left="473"/>
      </w:pPr>
      <w:r>
        <w:t>104/92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depo</w:t>
      </w:r>
      <w:r>
        <w:t>sitata presso</w:t>
      </w:r>
      <w:r>
        <w:rPr>
          <w:spacing w:val="-2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ufficio.</w:t>
      </w:r>
    </w:p>
    <w:p w14:paraId="3790DB64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879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familiare</w:t>
      </w:r>
      <w:r>
        <w:rPr>
          <w:spacing w:val="-1"/>
          <w:sz w:val="24"/>
        </w:rPr>
        <w:t xml:space="preserve"> </w:t>
      </w:r>
      <w:r>
        <w:rPr>
          <w:sz w:val="24"/>
        </w:rPr>
        <w:t>assistito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ricoverato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pieno,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temporanea,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57"/>
          <w:sz w:val="24"/>
        </w:rPr>
        <w:t xml:space="preserve"> </w:t>
      </w:r>
      <w:r>
        <w:rPr>
          <w:sz w:val="24"/>
        </w:rPr>
        <w:t>istituti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specializzati;</w:t>
      </w:r>
    </w:p>
    <w:p w14:paraId="4B3D53EF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35"/>
        <w:rPr>
          <w:sz w:val="24"/>
        </w:rPr>
      </w:pPr>
      <w:r>
        <w:rPr>
          <w:sz w:val="24"/>
        </w:rPr>
        <w:t>che sussistono i requisiti della continuità e dell’esclusività della richiesta di assistenza al</w:t>
      </w:r>
      <w:r>
        <w:rPr>
          <w:spacing w:val="1"/>
          <w:sz w:val="24"/>
        </w:rPr>
        <w:t xml:space="preserve"> </w:t>
      </w:r>
      <w:r>
        <w:rPr>
          <w:sz w:val="24"/>
        </w:rPr>
        <w:t>familiare,</w:t>
      </w:r>
      <w:r>
        <w:rPr>
          <w:spacing w:val="1"/>
          <w:sz w:val="24"/>
        </w:rPr>
        <w:t xml:space="preserve"> </w:t>
      </w:r>
      <w:r>
        <w:rPr>
          <w:sz w:val="24"/>
        </w:rPr>
        <w:t>dovendo assisterlo per le sue necessità ed essendo altresì l’unico soggetto in grado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potere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1"/>
          <w:sz w:val="24"/>
        </w:rPr>
        <w:t xml:space="preserve"> </w:t>
      </w:r>
      <w:r>
        <w:rPr>
          <w:sz w:val="24"/>
        </w:rPr>
        <w:t>assistenza;</w:t>
      </w:r>
    </w:p>
    <w:p w14:paraId="0AC9D20B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4"/>
        </w:tabs>
        <w:ind w:right="113"/>
        <w:jc w:val="both"/>
        <w:rPr>
          <w:sz w:val="24"/>
        </w:rPr>
      </w:pPr>
      <w:r>
        <w:rPr>
          <w:sz w:val="24"/>
        </w:rPr>
        <w:t>che</w:t>
      </w:r>
      <w:r>
        <w:rPr>
          <w:spacing w:val="3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31"/>
          <w:sz w:val="24"/>
        </w:rPr>
        <w:t xml:space="preserve"> </w:t>
      </w:r>
      <w:r>
        <w:rPr>
          <w:sz w:val="24"/>
        </w:rPr>
        <w:t>del</w:t>
      </w:r>
      <w:r>
        <w:rPr>
          <w:spacing w:val="31"/>
          <w:sz w:val="24"/>
        </w:rPr>
        <w:t xml:space="preserve"> </w:t>
      </w:r>
      <w:r>
        <w:rPr>
          <w:sz w:val="24"/>
        </w:rPr>
        <w:t>nucleo</w:t>
      </w:r>
      <w:r>
        <w:rPr>
          <w:spacing w:val="32"/>
          <w:sz w:val="24"/>
        </w:rPr>
        <w:t xml:space="preserve"> </w:t>
      </w:r>
      <w:r>
        <w:rPr>
          <w:sz w:val="24"/>
        </w:rPr>
        <w:t>famili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vi</w:t>
      </w:r>
      <w:r>
        <w:rPr>
          <w:spacing w:val="32"/>
          <w:sz w:val="24"/>
        </w:rPr>
        <w:t xml:space="preserve"> </w:t>
      </w:r>
      <w:r>
        <w:rPr>
          <w:sz w:val="24"/>
        </w:rPr>
        <w:t>sono</w:t>
      </w:r>
      <w:r>
        <w:rPr>
          <w:spacing w:val="30"/>
          <w:sz w:val="24"/>
        </w:rPr>
        <w:t xml:space="preserve"> </w:t>
      </w:r>
      <w:r>
        <w:rPr>
          <w:sz w:val="24"/>
        </w:rPr>
        <w:t>altri</w:t>
      </w:r>
      <w:r>
        <w:rPr>
          <w:spacing w:val="32"/>
          <w:sz w:val="24"/>
        </w:rPr>
        <w:t xml:space="preserve"> </w:t>
      </w:r>
      <w:r>
        <w:rPr>
          <w:sz w:val="24"/>
        </w:rPr>
        <w:t>soggetti</w:t>
      </w:r>
      <w:r>
        <w:rPr>
          <w:spacing w:val="32"/>
          <w:sz w:val="24"/>
        </w:rPr>
        <w:t xml:space="preserve"> </w:t>
      </w:r>
      <w:r>
        <w:rPr>
          <w:sz w:val="24"/>
        </w:rPr>
        <w:t>che</w:t>
      </w:r>
      <w:r>
        <w:rPr>
          <w:spacing w:val="31"/>
          <w:sz w:val="24"/>
        </w:rPr>
        <w:t xml:space="preserve"> </w:t>
      </w:r>
      <w:r>
        <w:rPr>
          <w:sz w:val="24"/>
        </w:rPr>
        <w:t>prestino</w:t>
      </w:r>
      <w:r>
        <w:rPr>
          <w:spacing w:val="32"/>
          <w:sz w:val="24"/>
        </w:rPr>
        <w:t xml:space="preserve"> </w:t>
      </w:r>
      <w:r>
        <w:rPr>
          <w:sz w:val="24"/>
        </w:rPr>
        <w:t>assistenza,</w:t>
      </w:r>
      <w:r>
        <w:rPr>
          <w:spacing w:val="32"/>
          <w:sz w:val="24"/>
        </w:rPr>
        <w:t xml:space="preserve"> </w:t>
      </w:r>
      <w:r>
        <w:rPr>
          <w:sz w:val="24"/>
        </w:rPr>
        <w:t>ovvero</w:t>
      </w:r>
      <w:r>
        <w:rPr>
          <w:spacing w:val="-57"/>
          <w:sz w:val="24"/>
        </w:rPr>
        <w:t xml:space="preserve"> </w:t>
      </w:r>
      <w:r>
        <w:rPr>
          <w:sz w:val="24"/>
        </w:rPr>
        <w:t>che,</w:t>
      </w:r>
      <w:r>
        <w:rPr>
          <w:spacing w:val="24"/>
          <w:sz w:val="24"/>
        </w:rPr>
        <w:t xml:space="preserve"> </w:t>
      </w:r>
      <w:r>
        <w:rPr>
          <w:sz w:val="24"/>
        </w:rPr>
        <w:t>trattandosi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familiare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5"/>
          <w:sz w:val="24"/>
        </w:rPr>
        <w:t xml:space="preserve"> </w:t>
      </w:r>
      <w:r>
        <w:rPr>
          <w:sz w:val="24"/>
        </w:rPr>
        <w:t>convivente,</w:t>
      </w:r>
      <w:r>
        <w:rPr>
          <w:spacing w:val="25"/>
          <w:sz w:val="24"/>
        </w:rPr>
        <w:t xml:space="preserve"> </w:t>
      </w:r>
      <w:r>
        <w:rPr>
          <w:sz w:val="24"/>
        </w:rPr>
        <w:t>lo</w:t>
      </w:r>
      <w:r>
        <w:rPr>
          <w:spacing w:val="24"/>
          <w:sz w:val="24"/>
        </w:rPr>
        <w:t xml:space="preserve"> </w:t>
      </w:r>
      <w:r>
        <w:rPr>
          <w:sz w:val="24"/>
        </w:rPr>
        <w:t>stesso</w:t>
      </w:r>
      <w:r>
        <w:rPr>
          <w:spacing w:val="25"/>
          <w:sz w:val="24"/>
        </w:rPr>
        <w:t xml:space="preserve"> </w:t>
      </w:r>
      <w:r>
        <w:rPr>
          <w:sz w:val="24"/>
        </w:rPr>
        <w:t>non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24"/>
          <w:sz w:val="24"/>
        </w:rPr>
        <w:t xml:space="preserve"> </w:t>
      </w:r>
      <w:r>
        <w:rPr>
          <w:sz w:val="24"/>
        </w:rPr>
        <w:t>inserito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nucleo</w:t>
      </w:r>
      <w:r>
        <w:rPr>
          <w:spacing w:val="23"/>
          <w:sz w:val="24"/>
        </w:rPr>
        <w:t xml:space="preserve"> </w:t>
      </w:r>
      <w:r>
        <w:rPr>
          <w:sz w:val="24"/>
        </w:rPr>
        <w:t>familiare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beneficiano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stessi</w:t>
      </w:r>
      <w:r>
        <w:rPr>
          <w:spacing w:val="1"/>
          <w:sz w:val="24"/>
        </w:rPr>
        <w:t xml:space="preserve"> </w:t>
      </w:r>
      <w:r>
        <w:rPr>
          <w:sz w:val="24"/>
        </w:rPr>
        <w:t>permessi</w:t>
      </w:r>
      <w:r>
        <w:rPr>
          <w:spacing w:val="60"/>
          <w:sz w:val="24"/>
        </w:rPr>
        <w:t xml:space="preserve"> </w:t>
      </w:r>
      <w:r>
        <w:rPr>
          <w:sz w:val="24"/>
        </w:rPr>
        <w:t>ovvero</w:t>
      </w:r>
      <w:r>
        <w:rPr>
          <w:spacing w:val="60"/>
          <w:sz w:val="24"/>
        </w:rPr>
        <w:t xml:space="preserve"> </w:t>
      </w:r>
      <w:r>
        <w:rPr>
          <w:sz w:val="24"/>
        </w:rPr>
        <w:t>soggetti</w:t>
      </w:r>
      <w:r>
        <w:rPr>
          <w:spacing w:val="60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siano in grado di assisterlo.</w:t>
      </w:r>
    </w:p>
    <w:p w14:paraId="7B8B97C8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right="167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è consapevole che</w:t>
      </w:r>
      <w:r>
        <w:rPr>
          <w:spacing w:val="-2"/>
          <w:sz w:val="24"/>
        </w:rPr>
        <w:t xml:space="preserve"> </w:t>
      </w:r>
      <w:r>
        <w:rPr>
          <w:sz w:val="24"/>
        </w:rPr>
        <w:t>le agevolazioni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disabile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57"/>
          <w:sz w:val="24"/>
        </w:rPr>
        <w:t xml:space="preserve"> </w:t>
      </w:r>
      <w:r>
        <w:rPr>
          <w:sz w:val="24"/>
        </w:rPr>
        <w:t>pertanto,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63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4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5"/>
          <w:sz w:val="24"/>
        </w:rPr>
        <w:t xml:space="preserve"> </w:t>
      </w:r>
      <w:r>
        <w:rPr>
          <w:sz w:val="24"/>
        </w:rPr>
        <w:t>stesse</w:t>
      </w:r>
      <w:r>
        <w:rPr>
          <w:spacing w:val="3"/>
          <w:sz w:val="24"/>
        </w:rPr>
        <w:t xml:space="preserve"> </w:t>
      </w:r>
      <w:r>
        <w:rPr>
          <w:sz w:val="24"/>
        </w:rPr>
        <w:t>comporta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conferma</w:t>
      </w:r>
      <w:r>
        <w:rPr>
          <w:spacing w:val="2"/>
          <w:sz w:val="24"/>
        </w:rPr>
        <w:t xml:space="preserve"> </w:t>
      </w:r>
      <w:r>
        <w:rPr>
          <w:sz w:val="24"/>
        </w:rPr>
        <w:t>dell'impegno</w:t>
      </w:r>
      <w:r>
        <w:rPr>
          <w:spacing w:val="4"/>
          <w:sz w:val="24"/>
        </w:rPr>
        <w:t xml:space="preserve"> </w:t>
      </w:r>
      <w:r>
        <w:rPr>
          <w:sz w:val="24"/>
        </w:rPr>
        <w:t>morale</w:t>
      </w:r>
      <w:r>
        <w:rPr>
          <w:spacing w:val="4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 </w:t>
      </w:r>
      <w:proofErr w:type="gramStart"/>
      <w:r>
        <w:rPr>
          <w:sz w:val="24"/>
        </w:rPr>
        <w:t>giuridico  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prestare</w:t>
      </w:r>
      <w:r>
        <w:rPr>
          <w:spacing w:val="-2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 opera</w:t>
      </w:r>
      <w:r>
        <w:rPr>
          <w:spacing w:val="-1"/>
          <w:sz w:val="24"/>
        </w:rPr>
        <w:t xml:space="preserve"> </w:t>
      </w:r>
      <w:r>
        <w:rPr>
          <w:sz w:val="24"/>
        </w:rPr>
        <w:t>di assistenza;</w:t>
      </w:r>
    </w:p>
    <w:p w14:paraId="354ABECE" w14:textId="77777777" w:rsidR="00054F88" w:rsidRDefault="00F425BD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795"/>
        <w:rPr>
          <w:sz w:val="24"/>
        </w:rPr>
      </w:pPr>
      <w:r>
        <w:rPr>
          <w:sz w:val="24"/>
        </w:rPr>
        <w:t>che è consapevole che la possibilità di fruire delle agevolazioni comporta un onere per</w:t>
      </w:r>
      <w:r>
        <w:rPr>
          <w:spacing w:val="1"/>
          <w:sz w:val="24"/>
        </w:rPr>
        <w:t xml:space="preserve"> </w:t>
      </w:r>
      <w:r>
        <w:rPr>
          <w:sz w:val="24"/>
        </w:rPr>
        <w:t>l'amministrazione e un impegno di spesa pubblica che lo Stato e la collettività sopportano</w:t>
      </w:r>
      <w:r>
        <w:rPr>
          <w:spacing w:val="-57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per l'effettiva tutela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dei disabile</w:t>
      </w:r>
      <w:proofErr w:type="gramEnd"/>
      <w:r>
        <w:rPr>
          <w:sz w:val="24"/>
        </w:rPr>
        <w:t>;</w:t>
      </w:r>
    </w:p>
    <w:p w14:paraId="0F86B516" w14:textId="77777777" w:rsidR="00054F88" w:rsidRDefault="00F425BD">
      <w:pPr>
        <w:pStyle w:val="Corpotesto"/>
        <w:ind w:left="1801" w:right="1802"/>
        <w:jc w:val="center"/>
      </w:pPr>
      <w:r>
        <w:t>SI</w:t>
      </w:r>
      <w:r>
        <w:rPr>
          <w:spacing w:val="-5"/>
        </w:rPr>
        <w:t xml:space="preserve"> </w:t>
      </w:r>
      <w:r>
        <w:t>IMPEGNA</w:t>
      </w:r>
    </w:p>
    <w:p w14:paraId="3DDDD513" w14:textId="77777777" w:rsidR="00054F88" w:rsidRDefault="00054F88">
      <w:pPr>
        <w:pStyle w:val="Corpotesto"/>
      </w:pPr>
    </w:p>
    <w:p w14:paraId="024409B4" w14:textId="77777777" w:rsidR="00054F88" w:rsidRDefault="00F425BD">
      <w:pPr>
        <w:pStyle w:val="Corpotesto"/>
        <w:ind w:left="112" w:right="111"/>
        <w:jc w:val="both"/>
      </w:pPr>
      <w:r>
        <w:t>a comunicare tempestivamente ogni variazione della situazione di fatto e di diritto da cui consegua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legittimazione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aggiornando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prodotta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dell'istanza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richiesta</w:t>
      </w:r>
      <w:r>
        <w:rPr>
          <w:spacing w:val="-57"/>
        </w:rPr>
        <w:t xml:space="preserve"> </w:t>
      </w:r>
      <w:r>
        <w:t>dell'amministrazione.</w:t>
      </w:r>
    </w:p>
    <w:p w14:paraId="07350307" w14:textId="77777777" w:rsidR="00054F88" w:rsidRDefault="00F425BD">
      <w:pPr>
        <w:pStyle w:val="Corpotesto"/>
        <w:ind w:left="7356" w:right="1802"/>
        <w:jc w:val="center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17C1E5B6" w14:textId="77777777" w:rsidR="00054F88" w:rsidRDefault="00F425BD">
      <w:pPr>
        <w:pStyle w:val="Corpotesto"/>
        <w:tabs>
          <w:tab w:val="left" w:pos="7157"/>
          <w:tab w:val="left" w:pos="8833"/>
        </w:tabs>
        <w:ind w:left="54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54F8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048"/>
    <w:multiLevelType w:val="hybridMultilevel"/>
    <w:tmpl w:val="9A66A324"/>
    <w:lvl w:ilvl="0" w:tplc="452037DC">
      <w:numFmt w:val="bullet"/>
      <w:lvlText w:val=""/>
      <w:lvlJc w:val="left"/>
      <w:pPr>
        <w:ind w:left="461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F5E1132">
      <w:numFmt w:val="bullet"/>
      <w:lvlText w:val="•"/>
      <w:lvlJc w:val="left"/>
      <w:pPr>
        <w:ind w:left="1400" w:hanging="282"/>
      </w:pPr>
      <w:rPr>
        <w:rFonts w:hint="default"/>
        <w:lang w:val="it-IT" w:eastAsia="en-US" w:bidi="ar-SA"/>
      </w:rPr>
    </w:lvl>
    <w:lvl w:ilvl="2" w:tplc="FC90DC74">
      <w:numFmt w:val="bullet"/>
      <w:lvlText w:val="•"/>
      <w:lvlJc w:val="left"/>
      <w:pPr>
        <w:ind w:left="2341" w:hanging="282"/>
      </w:pPr>
      <w:rPr>
        <w:rFonts w:hint="default"/>
        <w:lang w:val="it-IT" w:eastAsia="en-US" w:bidi="ar-SA"/>
      </w:rPr>
    </w:lvl>
    <w:lvl w:ilvl="3" w:tplc="CEA41F44">
      <w:numFmt w:val="bullet"/>
      <w:lvlText w:val="•"/>
      <w:lvlJc w:val="left"/>
      <w:pPr>
        <w:ind w:left="3281" w:hanging="282"/>
      </w:pPr>
      <w:rPr>
        <w:rFonts w:hint="default"/>
        <w:lang w:val="it-IT" w:eastAsia="en-US" w:bidi="ar-SA"/>
      </w:rPr>
    </w:lvl>
    <w:lvl w:ilvl="4" w:tplc="D708ECCA">
      <w:numFmt w:val="bullet"/>
      <w:lvlText w:val="•"/>
      <w:lvlJc w:val="left"/>
      <w:pPr>
        <w:ind w:left="4222" w:hanging="282"/>
      </w:pPr>
      <w:rPr>
        <w:rFonts w:hint="default"/>
        <w:lang w:val="it-IT" w:eastAsia="en-US" w:bidi="ar-SA"/>
      </w:rPr>
    </w:lvl>
    <w:lvl w:ilvl="5" w:tplc="8B641EDC">
      <w:numFmt w:val="bullet"/>
      <w:lvlText w:val="•"/>
      <w:lvlJc w:val="left"/>
      <w:pPr>
        <w:ind w:left="5163" w:hanging="282"/>
      </w:pPr>
      <w:rPr>
        <w:rFonts w:hint="default"/>
        <w:lang w:val="it-IT" w:eastAsia="en-US" w:bidi="ar-SA"/>
      </w:rPr>
    </w:lvl>
    <w:lvl w:ilvl="6" w:tplc="2444C610">
      <w:numFmt w:val="bullet"/>
      <w:lvlText w:val="•"/>
      <w:lvlJc w:val="left"/>
      <w:pPr>
        <w:ind w:left="6103" w:hanging="282"/>
      </w:pPr>
      <w:rPr>
        <w:rFonts w:hint="default"/>
        <w:lang w:val="it-IT" w:eastAsia="en-US" w:bidi="ar-SA"/>
      </w:rPr>
    </w:lvl>
    <w:lvl w:ilvl="7" w:tplc="D2D6DB72">
      <w:numFmt w:val="bullet"/>
      <w:lvlText w:val="•"/>
      <w:lvlJc w:val="left"/>
      <w:pPr>
        <w:ind w:left="7044" w:hanging="282"/>
      </w:pPr>
      <w:rPr>
        <w:rFonts w:hint="default"/>
        <w:lang w:val="it-IT" w:eastAsia="en-US" w:bidi="ar-SA"/>
      </w:rPr>
    </w:lvl>
    <w:lvl w:ilvl="8" w:tplc="58784A7E">
      <w:numFmt w:val="bullet"/>
      <w:lvlText w:val="•"/>
      <w:lvlJc w:val="left"/>
      <w:pPr>
        <w:ind w:left="7985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41453717"/>
    <w:multiLevelType w:val="hybridMultilevel"/>
    <w:tmpl w:val="784C5BE4"/>
    <w:lvl w:ilvl="0" w:tplc="A04286F0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1BC3ED6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4541848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D28615B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70271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69E2CF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D3F8624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599669A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E6FE256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88"/>
    <w:rsid w:val="00054F88"/>
    <w:rsid w:val="00F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3FB2"/>
  <w15:docId w15:val="{407423BF-CDB3-4620-A693-A1D8C77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right="114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PERMANENZA REQUISITI AI FINI DEI BENEFICI DELLA L</dc:title>
  <dc:creator>Amministrativa3</dc:creator>
  <cp:lastModifiedBy>Ci Ca</cp:lastModifiedBy>
  <cp:revision>2</cp:revision>
  <dcterms:created xsi:type="dcterms:W3CDTF">2021-09-23T18:06:00Z</dcterms:created>
  <dcterms:modified xsi:type="dcterms:W3CDTF">2021-09-23T18:06:00Z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